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4CD7" w:rsidRDefault="009B4CD7" w:rsidP="00AB21E4">
      <w:pPr>
        <w:pStyle w:val="Default"/>
        <w:rPr>
          <w:noProof/>
          <w:lang w:eastAsia="en-GB"/>
        </w:rPr>
      </w:pPr>
      <w:r>
        <w:rPr>
          <w:noProof/>
          <w:lang w:eastAsia="en-GB"/>
        </w:rPr>
        <w:drawing>
          <wp:anchor distT="0" distB="0" distL="114300" distR="114300" simplePos="0" relativeHeight="251658240" behindDoc="0" locked="0" layoutInCell="1" allowOverlap="1">
            <wp:simplePos x="0" y="0"/>
            <wp:positionH relativeFrom="margin">
              <wp:align>left</wp:align>
            </wp:positionH>
            <wp:positionV relativeFrom="paragraph">
              <wp:posOffset>-318770</wp:posOffset>
            </wp:positionV>
            <wp:extent cx="841375" cy="92773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41375" cy="9277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B4CD7" w:rsidRDefault="009B4CD7" w:rsidP="00AB21E4">
      <w:pPr>
        <w:pStyle w:val="Default"/>
        <w:rPr>
          <w:noProof/>
          <w:lang w:eastAsia="en-GB"/>
        </w:rPr>
      </w:pPr>
    </w:p>
    <w:p w:rsidR="00AB21E4" w:rsidRDefault="00AB21E4" w:rsidP="00AB21E4">
      <w:pPr>
        <w:pStyle w:val="Default"/>
      </w:pPr>
    </w:p>
    <w:p w:rsidR="00AB21E4" w:rsidRPr="00D03172" w:rsidRDefault="009B4CD7" w:rsidP="00AB21E4">
      <w:pPr>
        <w:pStyle w:val="Default"/>
        <w:rPr>
          <w:rFonts w:ascii="Calibri" w:hAnsi="Calibri"/>
          <w:b/>
          <w:sz w:val="28"/>
          <w:szCs w:val="28"/>
        </w:rPr>
      </w:pPr>
      <w:r w:rsidRPr="00D03172">
        <w:rPr>
          <w:rFonts w:ascii="Calibri" w:hAnsi="Calibri"/>
          <w:b/>
          <w:sz w:val="28"/>
          <w:szCs w:val="28"/>
        </w:rPr>
        <w:t xml:space="preserve">Job </w:t>
      </w:r>
      <w:proofErr w:type="gramStart"/>
      <w:r w:rsidRPr="00D03172">
        <w:rPr>
          <w:rFonts w:ascii="Calibri" w:hAnsi="Calibri"/>
          <w:b/>
          <w:sz w:val="28"/>
          <w:szCs w:val="28"/>
        </w:rPr>
        <w:t>Description :</w:t>
      </w:r>
      <w:proofErr w:type="gramEnd"/>
      <w:r w:rsidRPr="00D03172">
        <w:rPr>
          <w:rFonts w:ascii="Calibri" w:hAnsi="Calibri"/>
          <w:b/>
          <w:sz w:val="28"/>
          <w:szCs w:val="28"/>
        </w:rPr>
        <w:t xml:space="preserve"> Lunchtime Support Assistant</w:t>
      </w:r>
    </w:p>
    <w:p w:rsidR="00B57E1D" w:rsidRPr="009B4CD7" w:rsidRDefault="00B57E1D" w:rsidP="00B57E1D">
      <w:pPr>
        <w:pStyle w:val="NormalWeb"/>
        <w:rPr>
          <w:rFonts w:cstheme="minorBidi"/>
          <w:sz w:val="32"/>
          <w:szCs w:val="32"/>
        </w:rPr>
      </w:pPr>
      <w:proofErr w:type="spellStart"/>
      <w:r>
        <w:rPr>
          <w:rFonts w:ascii="Calibri" w:hAnsi="Calibri" w:cs="Calibri"/>
          <w:b/>
          <w:color w:val="000000"/>
          <w:sz w:val="22"/>
          <w:szCs w:val="22"/>
        </w:rPr>
        <w:t>Spurcroft</w:t>
      </w:r>
      <w:proofErr w:type="spellEnd"/>
      <w:r w:rsidRPr="00D83E37">
        <w:rPr>
          <w:rFonts w:ascii="Calibri" w:hAnsi="Calibri" w:cs="Calibri"/>
          <w:b/>
          <w:color w:val="000000"/>
          <w:sz w:val="22"/>
          <w:szCs w:val="22"/>
        </w:rPr>
        <w:t xml:space="preserve"> is committed to safeguarding children and promoting the welfare of children and young people and expects all staff and volunteers to share this commitment. We will ensure that all our recruitment and selection practices reflect this commitment. All successful candidates will be subject to Disclosure and Barring Service (DBS) checks where appropriate, along with other relevant employment check</w:t>
      </w:r>
      <w:r>
        <w:rPr>
          <w:rFonts w:ascii="Calibri" w:hAnsi="Calibri" w:cs="Calibri"/>
          <w:b/>
          <w:color w:val="000000"/>
          <w:sz w:val="22"/>
          <w:szCs w:val="22"/>
        </w:rPr>
        <w:t>s.</w:t>
      </w:r>
      <w:bookmarkStart w:id="0" w:name="_GoBack"/>
      <w:bookmarkEnd w:id="0"/>
    </w:p>
    <w:tbl>
      <w:tblPr>
        <w:tblW w:w="0" w:type="auto"/>
        <w:tblInd w:w="-108" w:type="dxa"/>
        <w:tblBorders>
          <w:top w:val="nil"/>
          <w:left w:val="nil"/>
          <w:bottom w:val="nil"/>
          <w:right w:val="nil"/>
        </w:tblBorders>
        <w:tblLayout w:type="fixed"/>
        <w:tblLook w:val="0000" w:firstRow="0" w:lastRow="0" w:firstColumn="0" w:lastColumn="0" w:noHBand="0" w:noVBand="0"/>
      </w:tblPr>
      <w:tblGrid>
        <w:gridCol w:w="3369"/>
        <w:gridCol w:w="3369"/>
        <w:gridCol w:w="3369"/>
      </w:tblGrid>
      <w:tr w:rsidR="00AB21E4" w:rsidTr="009B4CD7">
        <w:trPr>
          <w:trHeight w:val="118"/>
        </w:trPr>
        <w:tc>
          <w:tcPr>
            <w:tcW w:w="336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B21E4" w:rsidRPr="00D03172" w:rsidRDefault="00AB21E4">
            <w:pPr>
              <w:pStyle w:val="Default"/>
              <w:rPr>
                <w:rFonts w:asciiTheme="minorHAnsi" w:hAnsiTheme="minorHAnsi" w:cstheme="minorHAnsi"/>
              </w:rPr>
            </w:pPr>
            <w:r w:rsidRPr="00D03172">
              <w:rPr>
                <w:rFonts w:asciiTheme="minorHAnsi" w:hAnsiTheme="minorHAnsi" w:cstheme="minorHAnsi"/>
                <w:color w:val="auto"/>
              </w:rPr>
              <w:t xml:space="preserve"> </w:t>
            </w:r>
            <w:r w:rsidRPr="00D03172">
              <w:rPr>
                <w:rFonts w:asciiTheme="minorHAnsi" w:hAnsiTheme="minorHAnsi" w:cstheme="minorHAnsi"/>
                <w:b/>
                <w:bCs/>
              </w:rPr>
              <w:t xml:space="preserve">JOB TITLE: </w:t>
            </w:r>
          </w:p>
        </w:tc>
        <w:tc>
          <w:tcPr>
            <w:tcW w:w="336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B21E4" w:rsidRPr="00D03172" w:rsidRDefault="00AB21E4">
            <w:pPr>
              <w:pStyle w:val="Default"/>
              <w:rPr>
                <w:rFonts w:asciiTheme="minorHAnsi" w:hAnsiTheme="minorHAnsi" w:cstheme="minorHAnsi"/>
              </w:rPr>
            </w:pPr>
            <w:r w:rsidRPr="00D03172">
              <w:rPr>
                <w:rFonts w:asciiTheme="minorHAnsi" w:hAnsiTheme="minorHAnsi" w:cstheme="minorHAnsi"/>
                <w:b/>
                <w:bCs/>
              </w:rPr>
              <w:t xml:space="preserve">RESPORTS TO: </w:t>
            </w:r>
          </w:p>
        </w:tc>
        <w:tc>
          <w:tcPr>
            <w:tcW w:w="336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B21E4" w:rsidRPr="00D03172" w:rsidRDefault="00AB21E4">
            <w:pPr>
              <w:pStyle w:val="Default"/>
              <w:rPr>
                <w:rFonts w:asciiTheme="minorHAnsi" w:hAnsiTheme="minorHAnsi" w:cstheme="minorHAnsi"/>
              </w:rPr>
            </w:pPr>
            <w:r w:rsidRPr="00D03172">
              <w:rPr>
                <w:rFonts w:asciiTheme="minorHAnsi" w:hAnsiTheme="minorHAnsi" w:cstheme="minorHAnsi"/>
                <w:b/>
                <w:bCs/>
              </w:rPr>
              <w:t xml:space="preserve">SALARY: </w:t>
            </w:r>
          </w:p>
        </w:tc>
      </w:tr>
      <w:tr w:rsidR="00AB21E4" w:rsidRPr="00D03172" w:rsidTr="009B4CD7">
        <w:trPr>
          <w:trHeight w:val="120"/>
        </w:trPr>
        <w:tc>
          <w:tcPr>
            <w:tcW w:w="3369" w:type="dxa"/>
            <w:tcBorders>
              <w:top w:val="single" w:sz="4" w:space="0" w:color="auto"/>
              <w:left w:val="single" w:sz="4" w:space="0" w:color="auto"/>
              <w:bottom w:val="single" w:sz="4" w:space="0" w:color="auto"/>
              <w:right w:val="single" w:sz="4" w:space="0" w:color="auto"/>
            </w:tcBorders>
          </w:tcPr>
          <w:p w:rsidR="00AB21E4" w:rsidRPr="00D03172" w:rsidRDefault="00AB21E4">
            <w:pPr>
              <w:pStyle w:val="Default"/>
              <w:rPr>
                <w:rFonts w:asciiTheme="minorHAnsi" w:hAnsiTheme="minorHAnsi" w:cstheme="minorHAnsi"/>
              </w:rPr>
            </w:pPr>
            <w:r w:rsidRPr="00D03172">
              <w:rPr>
                <w:rFonts w:asciiTheme="minorHAnsi" w:hAnsiTheme="minorHAnsi" w:cstheme="minorHAnsi"/>
                <w:b/>
                <w:bCs/>
              </w:rPr>
              <w:t xml:space="preserve">Lunchtime Support Assistant </w:t>
            </w:r>
          </w:p>
        </w:tc>
        <w:tc>
          <w:tcPr>
            <w:tcW w:w="3369" w:type="dxa"/>
            <w:tcBorders>
              <w:top w:val="single" w:sz="4" w:space="0" w:color="auto"/>
              <w:left w:val="single" w:sz="4" w:space="0" w:color="auto"/>
              <w:bottom w:val="single" w:sz="4" w:space="0" w:color="auto"/>
              <w:right w:val="single" w:sz="4" w:space="0" w:color="auto"/>
            </w:tcBorders>
          </w:tcPr>
          <w:p w:rsidR="00AB21E4" w:rsidRPr="00D03172" w:rsidRDefault="00AB21E4">
            <w:pPr>
              <w:pStyle w:val="Default"/>
              <w:rPr>
                <w:rFonts w:asciiTheme="minorHAnsi" w:hAnsiTheme="minorHAnsi" w:cstheme="minorHAnsi"/>
              </w:rPr>
            </w:pPr>
            <w:r w:rsidRPr="00D03172">
              <w:rPr>
                <w:rFonts w:asciiTheme="minorHAnsi" w:hAnsiTheme="minorHAnsi" w:cstheme="minorHAnsi"/>
              </w:rPr>
              <w:t xml:space="preserve">Lunchtime Manager/Deputy </w:t>
            </w:r>
            <w:proofErr w:type="spellStart"/>
            <w:r w:rsidRPr="00D03172">
              <w:rPr>
                <w:rFonts w:asciiTheme="minorHAnsi" w:hAnsiTheme="minorHAnsi" w:cstheme="minorHAnsi"/>
              </w:rPr>
              <w:t>Headteacher</w:t>
            </w:r>
            <w:proofErr w:type="spellEnd"/>
            <w:r w:rsidRPr="00D03172">
              <w:rPr>
                <w:rFonts w:asciiTheme="minorHAnsi" w:hAnsiTheme="minorHAnsi" w:cstheme="minorHAnsi"/>
              </w:rPr>
              <w:t xml:space="preserve"> </w:t>
            </w:r>
          </w:p>
        </w:tc>
        <w:tc>
          <w:tcPr>
            <w:tcW w:w="3369" w:type="dxa"/>
            <w:tcBorders>
              <w:top w:val="single" w:sz="4" w:space="0" w:color="auto"/>
              <w:left w:val="single" w:sz="4" w:space="0" w:color="auto"/>
              <w:bottom w:val="single" w:sz="4" w:space="0" w:color="auto"/>
              <w:right w:val="single" w:sz="4" w:space="0" w:color="auto"/>
            </w:tcBorders>
          </w:tcPr>
          <w:p w:rsidR="00AB21E4" w:rsidRPr="00D03172" w:rsidRDefault="00AB21E4">
            <w:pPr>
              <w:pStyle w:val="Default"/>
              <w:rPr>
                <w:rFonts w:asciiTheme="minorHAnsi" w:hAnsiTheme="minorHAnsi" w:cstheme="minorHAnsi"/>
              </w:rPr>
            </w:pPr>
            <w:r w:rsidRPr="00D03172">
              <w:rPr>
                <w:rFonts w:asciiTheme="minorHAnsi" w:hAnsiTheme="minorHAnsi" w:cstheme="minorHAnsi"/>
              </w:rPr>
              <w:t xml:space="preserve">Pay Scale B </w:t>
            </w:r>
          </w:p>
        </w:tc>
      </w:tr>
      <w:tr w:rsidR="00AB21E4" w:rsidRPr="00D03172" w:rsidTr="009B4CD7">
        <w:trPr>
          <w:trHeight w:val="118"/>
        </w:trPr>
        <w:tc>
          <w:tcPr>
            <w:tcW w:w="1010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B21E4" w:rsidRPr="00D03172" w:rsidRDefault="00AB21E4">
            <w:pPr>
              <w:pStyle w:val="Default"/>
              <w:rPr>
                <w:rFonts w:asciiTheme="minorHAnsi" w:hAnsiTheme="minorHAnsi" w:cstheme="minorHAnsi"/>
              </w:rPr>
            </w:pPr>
            <w:r w:rsidRPr="00D03172">
              <w:rPr>
                <w:rFonts w:asciiTheme="minorHAnsi" w:hAnsiTheme="minorHAnsi" w:cstheme="minorHAnsi"/>
                <w:b/>
                <w:bCs/>
              </w:rPr>
              <w:t xml:space="preserve">PURPOSE OF THE JOB </w:t>
            </w:r>
          </w:p>
        </w:tc>
      </w:tr>
      <w:tr w:rsidR="00AB21E4" w:rsidRPr="00D03172" w:rsidTr="009B4CD7">
        <w:trPr>
          <w:trHeight w:val="426"/>
        </w:trPr>
        <w:tc>
          <w:tcPr>
            <w:tcW w:w="10107" w:type="dxa"/>
            <w:gridSpan w:val="3"/>
            <w:tcBorders>
              <w:top w:val="single" w:sz="4" w:space="0" w:color="auto"/>
              <w:left w:val="single" w:sz="4" w:space="0" w:color="auto"/>
              <w:bottom w:val="single" w:sz="4" w:space="0" w:color="auto"/>
              <w:right w:val="single" w:sz="4" w:space="0" w:color="auto"/>
            </w:tcBorders>
          </w:tcPr>
          <w:p w:rsidR="00AB21E4" w:rsidRPr="00D03172" w:rsidRDefault="00AB21E4">
            <w:pPr>
              <w:pStyle w:val="Default"/>
              <w:rPr>
                <w:rFonts w:asciiTheme="minorHAnsi" w:hAnsiTheme="minorHAnsi" w:cstheme="minorHAnsi"/>
              </w:rPr>
            </w:pPr>
            <w:r w:rsidRPr="00D03172">
              <w:rPr>
                <w:rFonts w:asciiTheme="minorHAnsi" w:hAnsiTheme="minorHAnsi" w:cstheme="minorHAnsi"/>
              </w:rPr>
              <w:t xml:space="preserve">The role of the Lunch Time Support Assistant is to provide high quality support and supervision to children to which they are assigned promoting the school vision, ethos and values in all aspects of school life. </w:t>
            </w:r>
          </w:p>
          <w:p w:rsidR="009B4CD7" w:rsidRPr="00D03172" w:rsidRDefault="009B4CD7">
            <w:pPr>
              <w:pStyle w:val="Default"/>
              <w:rPr>
                <w:rFonts w:asciiTheme="minorHAnsi" w:hAnsiTheme="minorHAnsi" w:cstheme="minorHAnsi"/>
              </w:rPr>
            </w:pPr>
          </w:p>
        </w:tc>
      </w:tr>
      <w:tr w:rsidR="00AB21E4" w:rsidRPr="00D03172" w:rsidTr="009B4CD7">
        <w:trPr>
          <w:trHeight w:val="118"/>
        </w:trPr>
        <w:tc>
          <w:tcPr>
            <w:tcW w:w="1010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B21E4" w:rsidRPr="00D03172" w:rsidRDefault="00AB21E4">
            <w:pPr>
              <w:pStyle w:val="Default"/>
              <w:rPr>
                <w:rFonts w:asciiTheme="minorHAnsi" w:hAnsiTheme="minorHAnsi" w:cstheme="minorHAnsi"/>
              </w:rPr>
            </w:pPr>
            <w:r w:rsidRPr="00D03172">
              <w:rPr>
                <w:rFonts w:asciiTheme="minorHAnsi" w:hAnsiTheme="minorHAnsi" w:cstheme="minorHAnsi"/>
                <w:b/>
                <w:bCs/>
              </w:rPr>
              <w:t xml:space="preserve">RESPONSIBLE FOR THE FOLLOWING ASPECTS: </w:t>
            </w:r>
          </w:p>
        </w:tc>
      </w:tr>
      <w:tr w:rsidR="00AB21E4" w:rsidRPr="00D03172" w:rsidTr="009B4CD7">
        <w:trPr>
          <w:trHeight w:val="272"/>
        </w:trPr>
        <w:tc>
          <w:tcPr>
            <w:tcW w:w="10107" w:type="dxa"/>
            <w:gridSpan w:val="3"/>
            <w:tcBorders>
              <w:top w:val="single" w:sz="4" w:space="0" w:color="auto"/>
              <w:left w:val="single" w:sz="4" w:space="0" w:color="auto"/>
              <w:bottom w:val="single" w:sz="4" w:space="0" w:color="auto"/>
              <w:right w:val="single" w:sz="4" w:space="0" w:color="auto"/>
            </w:tcBorders>
          </w:tcPr>
          <w:p w:rsidR="00AB21E4" w:rsidRPr="00D03172" w:rsidRDefault="00AB21E4">
            <w:pPr>
              <w:pStyle w:val="Default"/>
              <w:rPr>
                <w:rFonts w:asciiTheme="minorHAnsi" w:hAnsiTheme="minorHAnsi" w:cstheme="minorHAnsi"/>
              </w:rPr>
            </w:pPr>
            <w:r w:rsidRPr="00D03172">
              <w:rPr>
                <w:rFonts w:asciiTheme="minorHAnsi" w:hAnsiTheme="minorHAnsi" w:cstheme="minorHAnsi"/>
              </w:rPr>
              <w:t xml:space="preserve"> Supervision of children and provision of effective lunchtimes </w:t>
            </w:r>
          </w:p>
          <w:p w:rsidR="00AB21E4" w:rsidRPr="00D03172" w:rsidRDefault="00AB21E4">
            <w:pPr>
              <w:pStyle w:val="Default"/>
              <w:rPr>
                <w:rFonts w:asciiTheme="minorHAnsi" w:hAnsiTheme="minorHAnsi" w:cstheme="minorHAnsi"/>
              </w:rPr>
            </w:pPr>
            <w:r w:rsidRPr="00D03172">
              <w:rPr>
                <w:rFonts w:asciiTheme="minorHAnsi" w:hAnsiTheme="minorHAnsi" w:cstheme="minorHAnsi"/>
              </w:rPr>
              <w:t xml:space="preserve"> Children’s welfare and development </w:t>
            </w:r>
          </w:p>
          <w:p w:rsidR="00AB21E4" w:rsidRPr="00D03172" w:rsidRDefault="00AB21E4">
            <w:pPr>
              <w:pStyle w:val="Default"/>
              <w:rPr>
                <w:rFonts w:asciiTheme="minorHAnsi" w:hAnsiTheme="minorHAnsi" w:cstheme="minorHAnsi"/>
              </w:rPr>
            </w:pPr>
          </w:p>
        </w:tc>
      </w:tr>
      <w:tr w:rsidR="00AB21E4" w:rsidRPr="00D03172" w:rsidTr="009B4CD7">
        <w:trPr>
          <w:trHeight w:val="118"/>
        </w:trPr>
        <w:tc>
          <w:tcPr>
            <w:tcW w:w="1010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B21E4" w:rsidRPr="00D03172" w:rsidRDefault="00AB21E4">
            <w:pPr>
              <w:pStyle w:val="Default"/>
              <w:rPr>
                <w:rFonts w:asciiTheme="minorHAnsi" w:hAnsiTheme="minorHAnsi" w:cstheme="minorHAnsi"/>
              </w:rPr>
            </w:pPr>
            <w:r w:rsidRPr="00D03172">
              <w:rPr>
                <w:rFonts w:asciiTheme="minorHAnsi" w:hAnsiTheme="minorHAnsi" w:cstheme="minorHAnsi"/>
                <w:b/>
                <w:bCs/>
              </w:rPr>
              <w:t xml:space="preserve">SAFEGUARDING STATEMENT </w:t>
            </w:r>
          </w:p>
        </w:tc>
      </w:tr>
      <w:tr w:rsidR="00AB21E4" w:rsidRPr="00D03172" w:rsidTr="009B4CD7">
        <w:trPr>
          <w:trHeight w:val="580"/>
        </w:trPr>
        <w:tc>
          <w:tcPr>
            <w:tcW w:w="10107" w:type="dxa"/>
            <w:gridSpan w:val="3"/>
            <w:tcBorders>
              <w:top w:val="single" w:sz="4" w:space="0" w:color="auto"/>
              <w:left w:val="single" w:sz="4" w:space="0" w:color="auto"/>
              <w:bottom w:val="nil"/>
              <w:right w:val="single" w:sz="4" w:space="0" w:color="auto"/>
            </w:tcBorders>
          </w:tcPr>
          <w:p w:rsidR="00AB21E4" w:rsidRPr="00D03172" w:rsidRDefault="00AB21E4">
            <w:pPr>
              <w:pStyle w:val="Default"/>
              <w:rPr>
                <w:rFonts w:asciiTheme="minorHAnsi" w:hAnsiTheme="minorHAnsi" w:cstheme="minorHAnsi"/>
              </w:rPr>
            </w:pPr>
            <w:r w:rsidRPr="00D03172">
              <w:rPr>
                <w:rFonts w:asciiTheme="minorHAnsi" w:hAnsiTheme="minorHAnsi" w:cstheme="minorHAnsi"/>
              </w:rPr>
              <w:t xml:space="preserve">At </w:t>
            </w:r>
            <w:proofErr w:type="spellStart"/>
            <w:r w:rsidRPr="00D03172">
              <w:rPr>
                <w:rFonts w:asciiTheme="minorHAnsi" w:hAnsiTheme="minorHAnsi" w:cstheme="minorHAnsi"/>
              </w:rPr>
              <w:t>Spurcroft</w:t>
            </w:r>
            <w:proofErr w:type="spellEnd"/>
            <w:r w:rsidRPr="00D03172">
              <w:rPr>
                <w:rFonts w:asciiTheme="minorHAnsi" w:hAnsiTheme="minorHAnsi" w:cstheme="minorHAnsi"/>
              </w:rPr>
              <w:t xml:space="preserve"> Primary School we are committed to safeguarding and promoting the welfare of all pupils in our care. The health, safety and well-being of all our pupils is taken seriously and all staff and volunteers are aware of their responsibilities and will do all they can to provide a safe, caring and positive environment where children feel happy and secure. </w:t>
            </w:r>
          </w:p>
          <w:p w:rsidR="009B4CD7" w:rsidRPr="00D03172" w:rsidRDefault="009B4CD7">
            <w:pPr>
              <w:pStyle w:val="Default"/>
              <w:rPr>
                <w:rFonts w:asciiTheme="minorHAnsi" w:hAnsiTheme="minorHAnsi" w:cstheme="minorHAnsi"/>
              </w:rPr>
            </w:pPr>
          </w:p>
        </w:tc>
      </w:tr>
      <w:tr w:rsidR="00AB21E4" w:rsidRPr="00D03172" w:rsidTr="009B4CD7">
        <w:trPr>
          <w:trHeight w:val="118"/>
        </w:trPr>
        <w:tc>
          <w:tcPr>
            <w:tcW w:w="10107" w:type="dxa"/>
            <w:gridSpan w:val="3"/>
            <w:tcBorders>
              <w:top w:val="nil"/>
              <w:left w:val="single" w:sz="4" w:space="0" w:color="auto"/>
              <w:bottom w:val="nil"/>
              <w:right w:val="single" w:sz="4" w:space="0" w:color="auto"/>
            </w:tcBorders>
            <w:shd w:val="clear" w:color="auto" w:fill="D9D9D9" w:themeFill="background1" w:themeFillShade="D9"/>
          </w:tcPr>
          <w:p w:rsidR="00AB21E4" w:rsidRPr="00D03172" w:rsidRDefault="00AB21E4" w:rsidP="009B4CD7">
            <w:pPr>
              <w:pStyle w:val="Default"/>
              <w:rPr>
                <w:rFonts w:asciiTheme="minorHAnsi" w:hAnsiTheme="minorHAnsi" w:cstheme="minorHAnsi"/>
              </w:rPr>
            </w:pPr>
            <w:r w:rsidRPr="00D03172">
              <w:rPr>
                <w:rFonts w:asciiTheme="minorHAnsi" w:hAnsiTheme="minorHAnsi" w:cstheme="minorHAnsi"/>
                <w:b/>
                <w:bCs/>
                <w:bdr w:val="single" w:sz="4" w:space="0" w:color="auto"/>
              </w:rPr>
              <w:t>ACCOUNTABLE FOR</w:t>
            </w:r>
            <w:r w:rsidR="009B4CD7" w:rsidRPr="00D03172">
              <w:rPr>
                <w:rFonts w:asciiTheme="minorHAnsi" w:hAnsiTheme="minorHAnsi" w:cstheme="minorHAnsi"/>
                <w:b/>
                <w:bCs/>
                <w:bdr w:val="single" w:sz="4" w:space="0" w:color="auto"/>
              </w:rPr>
              <w:t xml:space="preserve">                                                                               </w:t>
            </w:r>
            <w:r w:rsidR="00811933">
              <w:rPr>
                <w:rFonts w:asciiTheme="minorHAnsi" w:hAnsiTheme="minorHAnsi" w:cstheme="minorHAnsi"/>
                <w:b/>
                <w:bCs/>
                <w:bdr w:val="single" w:sz="4" w:space="0" w:color="auto"/>
              </w:rPr>
              <w:t xml:space="preserve">                                                                 </w:t>
            </w:r>
            <w:r w:rsidR="009B4CD7" w:rsidRPr="00D03172">
              <w:rPr>
                <w:rFonts w:asciiTheme="minorHAnsi" w:hAnsiTheme="minorHAnsi" w:cstheme="minorHAnsi"/>
                <w:b/>
                <w:bCs/>
                <w:bdr w:val="single" w:sz="4" w:space="0" w:color="auto"/>
              </w:rPr>
              <w:t xml:space="preserve">.             </w:t>
            </w:r>
            <w:r w:rsidRPr="00D03172">
              <w:rPr>
                <w:rFonts w:asciiTheme="minorHAnsi" w:hAnsiTheme="minorHAnsi" w:cstheme="minorHAnsi"/>
                <w:b/>
                <w:bCs/>
              </w:rPr>
              <w:t xml:space="preserve"> </w:t>
            </w:r>
          </w:p>
        </w:tc>
      </w:tr>
      <w:tr w:rsidR="00AB21E4" w:rsidRPr="00D03172" w:rsidTr="00EE667F">
        <w:trPr>
          <w:trHeight w:val="3800"/>
        </w:trPr>
        <w:tc>
          <w:tcPr>
            <w:tcW w:w="10107" w:type="dxa"/>
            <w:gridSpan w:val="3"/>
            <w:tcBorders>
              <w:top w:val="nil"/>
              <w:left w:val="single" w:sz="4" w:space="0" w:color="auto"/>
              <w:bottom w:val="single" w:sz="4" w:space="0" w:color="auto"/>
              <w:right w:val="single" w:sz="4" w:space="0" w:color="auto"/>
            </w:tcBorders>
          </w:tcPr>
          <w:p w:rsidR="00AB21E4" w:rsidRPr="00D03172" w:rsidRDefault="00AB21E4">
            <w:pPr>
              <w:pStyle w:val="Default"/>
              <w:rPr>
                <w:rFonts w:asciiTheme="minorHAnsi" w:hAnsiTheme="minorHAnsi" w:cstheme="minorHAnsi"/>
              </w:rPr>
            </w:pPr>
            <w:r w:rsidRPr="00D03172">
              <w:rPr>
                <w:rFonts w:asciiTheme="minorHAnsi" w:hAnsiTheme="minorHAnsi" w:cstheme="minorHAnsi"/>
                <w:b/>
                <w:bCs/>
              </w:rPr>
              <w:t xml:space="preserve">1. Leadership and management of specific areas under the overall direction of the </w:t>
            </w:r>
            <w:proofErr w:type="spellStart"/>
            <w:r w:rsidRPr="00D03172">
              <w:rPr>
                <w:rFonts w:asciiTheme="minorHAnsi" w:hAnsiTheme="minorHAnsi" w:cstheme="minorHAnsi"/>
                <w:b/>
                <w:bCs/>
              </w:rPr>
              <w:t>Headteacher</w:t>
            </w:r>
            <w:proofErr w:type="spellEnd"/>
            <w:r w:rsidRPr="00D03172">
              <w:rPr>
                <w:rFonts w:asciiTheme="minorHAnsi" w:hAnsiTheme="minorHAnsi" w:cstheme="minorHAnsi"/>
                <w:b/>
                <w:bCs/>
              </w:rPr>
              <w:t xml:space="preserve"> by: </w:t>
            </w:r>
          </w:p>
          <w:p w:rsidR="00AB21E4" w:rsidRPr="00D03172" w:rsidRDefault="00AB21E4">
            <w:pPr>
              <w:pStyle w:val="Default"/>
              <w:rPr>
                <w:rFonts w:asciiTheme="minorHAnsi" w:hAnsiTheme="minorHAnsi" w:cstheme="minorHAnsi"/>
              </w:rPr>
            </w:pPr>
            <w:r w:rsidRPr="00D03172">
              <w:rPr>
                <w:rFonts w:asciiTheme="minorHAnsi" w:hAnsiTheme="minorHAnsi" w:cstheme="minorHAnsi"/>
              </w:rPr>
              <w:t xml:space="preserve">1.1 Promoting the school aims by following policy and guidelines and setting a good example </w:t>
            </w:r>
          </w:p>
          <w:p w:rsidR="00AB21E4" w:rsidRPr="00D03172" w:rsidRDefault="00AB21E4">
            <w:pPr>
              <w:pStyle w:val="Default"/>
              <w:rPr>
                <w:rFonts w:asciiTheme="minorHAnsi" w:hAnsiTheme="minorHAnsi" w:cstheme="minorHAnsi"/>
              </w:rPr>
            </w:pPr>
            <w:r w:rsidRPr="00D03172">
              <w:rPr>
                <w:rFonts w:asciiTheme="minorHAnsi" w:hAnsiTheme="minorHAnsi" w:cstheme="minorHAnsi"/>
              </w:rPr>
              <w:t xml:space="preserve">1.2 promoting a secure, safe and stimulating environment </w:t>
            </w:r>
          </w:p>
          <w:p w:rsidR="00AB21E4" w:rsidRPr="00D03172" w:rsidRDefault="00AB21E4">
            <w:pPr>
              <w:pStyle w:val="Default"/>
              <w:rPr>
                <w:rFonts w:asciiTheme="minorHAnsi" w:hAnsiTheme="minorHAnsi" w:cstheme="minorHAnsi"/>
              </w:rPr>
            </w:pPr>
            <w:r w:rsidRPr="00D03172">
              <w:rPr>
                <w:rFonts w:asciiTheme="minorHAnsi" w:hAnsiTheme="minorHAnsi" w:cstheme="minorHAnsi"/>
              </w:rPr>
              <w:t xml:space="preserve">1.3 consulting with colleagues , parents, children and governors using this information to improve practice and provision </w:t>
            </w:r>
          </w:p>
          <w:p w:rsidR="00AB21E4" w:rsidRPr="00D03172" w:rsidRDefault="00AB21E4">
            <w:pPr>
              <w:pStyle w:val="Default"/>
              <w:rPr>
                <w:rFonts w:asciiTheme="minorHAnsi" w:hAnsiTheme="minorHAnsi" w:cstheme="minorHAnsi"/>
              </w:rPr>
            </w:pPr>
            <w:r w:rsidRPr="00D03172">
              <w:rPr>
                <w:rFonts w:asciiTheme="minorHAnsi" w:hAnsiTheme="minorHAnsi" w:cstheme="minorHAnsi"/>
              </w:rPr>
              <w:t xml:space="preserve">1.4 supporting other staff in their roles and providing guidance as appropriate </w:t>
            </w:r>
          </w:p>
          <w:p w:rsidR="00AB21E4" w:rsidRPr="00D03172" w:rsidRDefault="00AB21E4">
            <w:pPr>
              <w:pStyle w:val="Default"/>
              <w:rPr>
                <w:rFonts w:asciiTheme="minorHAnsi" w:hAnsiTheme="minorHAnsi" w:cstheme="minorHAnsi"/>
              </w:rPr>
            </w:pPr>
            <w:r w:rsidRPr="00D03172">
              <w:rPr>
                <w:rFonts w:asciiTheme="minorHAnsi" w:hAnsiTheme="minorHAnsi" w:cstheme="minorHAnsi"/>
              </w:rPr>
              <w:t xml:space="preserve">1.5 analysing data and using this to make suggestions for improvements </w:t>
            </w:r>
          </w:p>
          <w:p w:rsidR="00AB21E4" w:rsidRPr="00D03172" w:rsidRDefault="00AB21E4">
            <w:pPr>
              <w:pStyle w:val="Default"/>
              <w:rPr>
                <w:rFonts w:asciiTheme="minorHAnsi" w:hAnsiTheme="minorHAnsi" w:cstheme="minorHAnsi"/>
              </w:rPr>
            </w:pPr>
            <w:r w:rsidRPr="00D03172">
              <w:rPr>
                <w:rFonts w:asciiTheme="minorHAnsi" w:hAnsiTheme="minorHAnsi" w:cstheme="minorHAnsi"/>
              </w:rPr>
              <w:t xml:space="preserve">1.6 raising standards in the school and promoting high levels of achievement </w:t>
            </w:r>
          </w:p>
          <w:p w:rsidR="00AB21E4" w:rsidRPr="00D03172" w:rsidRDefault="00AB21E4">
            <w:pPr>
              <w:pStyle w:val="Default"/>
              <w:rPr>
                <w:rFonts w:asciiTheme="minorHAnsi" w:hAnsiTheme="minorHAnsi" w:cstheme="minorHAnsi"/>
              </w:rPr>
            </w:pPr>
            <w:r w:rsidRPr="00D03172">
              <w:rPr>
                <w:rFonts w:asciiTheme="minorHAnsi" w:hAnsiTheme="minorHAnsi" w:cstheme="minorHAnsi"/>
              </w:rPr>
              <w:t xml:space="preserve">1.7 Promoting children’s spiritual, moral, social and cultural development alongside high standards of behaviour and positive attitudes </w:t>
            </w:r>
          </w:p>
          <w:p w:rsidR="00AB21E4" w:rsidRPr="00D03172" w:rsidRDefault="00AB21E4">
            <w:pPr>
              <w:pStyle w:val="Default"/>
              <w:rPr>
                <w:rFonts w:asciiTheme="minorHAnsi" w:hAnsiTheme="minorHAnsi" w:cstheme="minorHAnsi"/>
              </w:rPr>
            </w:pPr>
            <w:r w:rsidRPr="00D03172">
              <w:rPr>
                <w:rFonts w:asciiTheme="minorHAnsi" w:hAnsiTheme="minorHAnsi" w:cstheme="minorHAnsi"/>
                <w:b/>
                <w:bCs/>
              </w:rPr>
              <w:t xml:space="preserve">2 Standards and achievement </w:t>
            </w:r>
          </w:p>
          <w:p w:rsidR="00AB21E4" w:rsidRPr="00D03172" w:rsidRDefault="00AB21E4">
            <w:pPr>
              <w:pStyle w:val="Default"/>
              <w:rPr>
                <w:rFonts w:asciiTheme="minorHAnsi" w:hAnsiTheme="minorHAnsi" w:cstheme="minorHAnsi"/>
              </w:rPr>
            </w:pPr>
            <w:r w:rsidRPr="00D03172">
              <w:rPr>
                <w:rFonts w:asciiTheme="minorHAnsi" w:hAnsiTheme="minorHAnsi" w:cstheme="minorHAnsi"/>
              </w:rPr>
              <w:t xml:space="preserve">2.1 Ensuring all children achieve the best they can making good progress in play activities </w:t>
            </w:r>
          </w:p>
          <w:p w:rsidR="00AB21E4" w:rsidRPr="00D03172" w:rsidRDefault="00AB21E4">
            <w:pPr>
              <w:pStyle w:val="Default"/>
              <w:rPr>
                <w:rFonts w:asciiTheme="minorHAnsi" w:hAnsiTheme="minorHAnsi" w:cstheme="minorHAnsi"/>
              </w:rPr>
            </w:pPr>
            <w:r w:rsidRPr="00D03172">
              <w:rPr>
                <w:rFonts w:asciiTheme="minorHAnsi" w:hAnsiTheme="minorHAnsi" w:cstheme="minorHAnsi"/>
              </w:rPr>
              <w:t xml:space="preserve">2.2 Promoting high expectations, high quality support and challenge across the team </w:t>
            </w:r>
          </w:p>
          <w:p w:rsidR="00AB21E4" w:rsidRPr="00D03172" w:rsidRDefault="00AB21E4">
            <w:pPr>
              <w:pStyle w:val="Default"/>
              <w:rPr>
                <w:rFonts w:asciiTheme="minorHAnsi" w:hAnsiTheme="minorHAnsi" w:cstheme="minorHAnsi"/>
              </w:rPr>
            </w:pPr>
            <w:r w:rsidRPr="00D03172">
              <w:rPr>
                <w:rFonts w:asciiTheme="minorHAnsi" w:hAnsiTheme="minorHAnsi" w:cstheme="minorHAnsi"/>
              </w:rPr>
              <w:t xml:space="preserve">2.3 To provide a stimulating lunchtime that encourages high levels of motivation and cooperation </w:t>
            </w:r>
          </w:p>
          <w:p w:rsidR="00AB21E4" w:rsidRPr="00D03172" w:rsidRDefault="00AB21E4">
            <w:pPr>
              <w:pStyle w:val="Default"/>
              <w:rPr>
                <w:rFonts w:asciiTheme="minorHAnsi" w:hAnsiTheme="minorHAnsi" w:cstheme="minorHAnsi"/>
              </w:rPr>
            </w:pPr>
            <w:r w:rsidRPr="00D03172">
              <w:rPr>
                <w:rFonts w:asciiTheme="minorHAnsi" w:hAnsiTheme="minorHAnsi" w:cstheme="minorHAnsi"/>
              </w:rPr>
              <w:t xml:space="preserve">2.4 Developing and sustaining high quality supervision, play and behaviour strategies in order to raise standards </w:t>
            </w:r>
          </w:p>
          <w:p w:rsidR="00AB21E4" w:rsidRPr="00D03172" w:rsidRDefault="00AB21E4">
            <w:pPr>
              <w:pStyle w:val="Default"/>
              <w:rPr>
                <w:rFonts w:asciiTheme="minorHAnsi" w:hAnsiTheme="minorHAnsi" w:cstheme="minorHAnsi"/>
              </w:rPr>
            </w:pPr>
            <w:r w:rsidRPr="00D03172">
              <w:rPr>
                <w:rFonts w:asciiTheme="minorHAnsi" w:hAnsiTheme="minorHAnsi" w:cstheme="minorHAnsi"/>
                <w:b/>
                <w:bCs/>
              </w:rPr>
              <w:t xml:space="preserve">3. Food management </w:t>
            </w:r>
          </w:p>
          <w:p w:rsidR="00AB21E4" w:rsidRPr="00D03172" w:rsidRDefault="00AB21E4">
            <w:pPr>
              <w:pStyle w:val="Default"/>
              <w:rPr>
                <w:rFonts w:asciiTheme="minorHAnsi" w:hAnsiTheme="minorHAnsi" w:cstheme="minorHAnsi"/>
              </w:rPr>
            </w:pPr>
            <w:r w:rsidRPr="00D03172">
              <w:rPr>
                <w:rFonts w:asciiTheme="minorHAnsi" w:hAnsiTheme="minorHAnsi" w:cstheme="minorHAnsi"/>
              </w:rPr>
              <w:lastRenderedPageBreak/>
              <w:t xml:space="preserve">3.1 Ensuring that lunch hall and outside picnic sessions are well planned and prepared for with high levels of hygiene and good use of time </w:t>
            </w:r>
          </w:p>
          <w:p w:rsidR="00AB21E4" w:rsidRPr="00D03172" w:rsidRDefault="00AB21E4">
            <w:pPr>
              <w:pStyle w:val="Default"/>
              <w:rPr>
                <w:rFonts w:asciiTheme="minorHAnsi" w:hAnsiTheme="minorHAnsi" w:cstheme="minorHAnsi"/>
              </w:rPr>
            </w:pPr>
            <w:r w:rsidRPr="00D03172">
              <w:rPr>
                <w:rFonts w:asciiTheme="minorHAnsi" w:hAnsiTheme="minorHAnsi" w:cstheme="minorHAnsi"/>
              </w:rPr>
              <w:t xml:space="preserve">3.2 Supervising and supporting children according to their needs and encourage children to eat a balanced meal and that waste is disposed of appropriately </w:t>
            </w:r>
          </w:p>
          <w:p w:rsidR="00AB21E4" w:rsidRPr="00D03172" w:rsidRDefault="00AB21E4">
            <w:pPr>
              <w:pStyle w:val="Default"/>
              <w:rPr>
                <w:rFonts w:asciiTheme="minorHAnsi" w:hAnsiTheme="minorHAnsi" w:cstheme="minorHAnsi"/>
              </w:rPr>
            </w:pPr>
            <w:r w:rsidRPr="00D03172">
              <w:rPr>
                <w:rFonts w:asciiTheme="minorHAnsi" w:hAnsiTheme="minorHAnsi" w:cstheme="minorHAnsi"/>
              </w:rPr>
              <w:t xml:space="preserve">3.3 Assessing, recording and reporting on the development, progress and behaviour of children </w:t>
            </w:r>
          </w:p>
          <w:tbl>
            <w:tblPr>
              <w:tblW w:w="0" w:type="auto"/>
              <w:tblBorders>
                <w:top w:val="nil"/>
                <w:left w:val="nil"/>
                <w:bottom w:val="nil"/>
                <w:right w:val="nil"/>
              </w:tblBorders>
              <w:tblLayout w:type="fixed"/>
              <w:tblLook w:val="0000" w:firstRow="0" w:lastRow="0" w:firstColumn="0" w:lastColumn="0" w:noHBand="0" w:noVBand="0"/>
            </w:tblPr>
            <w:tblGrid>
              <w:gridCol w:w="10157"/>
            </w:tblGrid>
            <w:tr w:rsidR="00AB21E4" w:rsidRPr="00D03172" w:rsidTr="009B4CD7">
              <w:trPr>
                <w:trHeight w:val="1500"/>
              </w:trPr>
              <w:tc>
                <w:tcPr>
                  <w:tcW w:w="10157" w:type="dxa"/>
                  <w:tcBorders>
                    <w:bottom w:val="single" w:sz="4" w:space="0" w:color="auto"/>
                  </w:tcBorders>
                </w:tcPr>
                <w:p w:rsidR="00AB21E4" w:rsidRPr="00D03172" w:rsidRDefault="00AB21E4" w:rsidP="00AB21E4">
                  <w:pPr>
                    <w:pStyle w:val="Default"/>
                    <w:rPr>
                      <w:rFonts w:asciiTheme="minorHAnsi" w:hAnsiTheme="minorHAnsi" w:cstheme="minorHAnsi"/>
                    </w:rPr>
                  </w:pPr>
                  <w:r w:rsidRPr="00D03172">
                    <w:rPr>
                      <w:rFonts w:asciiTheme="minorHAnsi" w:hAnsiTheme="minorHAnsi" w:cstheme="minorHAnsi"/>
                    </w:rPr>
                    <w:t xml:space="preserve">3.4 Good table manners are encouraged and recognised </w:t>
                  </w:r>
                </w:p>
                <w:p w:rsidR="00AB21E4" w:rsidRPr="00D03172" w:rsidRDefault="00AB21E4" w:rsidP="00AB21E4">
                  <w:pPr>
                    <w:pStyle w:val="Default"/>
                    <w:rPr>
                      <w:rFonts w:asciiTheme="minorHAnsi" w:hAnsiTheme="minorHAnsi" w:cstheme="minorHAnsi"/>
                    </w:rPr>
                  </w:pPr>
                  <w:r w:rsidRPr="00D03172">
                    <w:rPr>
                      <w:rFonts w:asciiTheme="minorHAnsi" w:hAnsiTheme="minorHAnsi" w:cstheme="minorHAnsi"/>
                      <w:b/>
                      <w:bCs/>
                    </w:rPr>
                    <w:t xml:space="preserve">4. Pastoral care </w:t>
                  </w:r>
                </w:p>
                <w:p w:rsidR="00AB21E4" w:rsidRPr="00D03172" w:rsidRDefault="00AB21E4" w:rsidP="00AB21E4">
                  <w:pPr>
                    <w:pStyle w:val="Default"/>
                    <w:rPr>
                      <w:rFonts w:asciiTheme="minorHAnsi" w:hAnsiTheme="minorHAnsi" w:cstheme="minorHAnsi"/>
                    </w:rPr>
                  </w:pPr>
                  <w:r w:rsidRPr="00D03172">
                    <w:rPr>
                      <w:rFonts w:asciiTheme="minorHAnsi" w:hAnsiTheme="minorHAnsi" w:cstheme="minorHAnsi"/>
                    </w:rPr>
                    <w:t xml:space="preserve">4.1 Promoting the wellbeing of children and ensuring high levels of supervision </w:t>
                  </w:r>
                </w:p>
                <w:p w:rsidR="00AB21E4" w:rsidRPr="00D03172" w:rsidRDefault="00AB21E4" w:rsidP="00AB21E4">
                  <w:pPr>
                    <w:pStyle w:val="Default"/>
                    <w:rPr>
                      <w:rFonts w:asciiTheme="minorHAnsi" w:hAnsiTheme="minorHAnsi" w:cstheme="minorHAnsi"/>
                    </w:rPr>
                  </w:pPr>
                  <w:r w:rsidRPr="00D03172">
                    <w:rPr>
                      <w:rFonts w:asciiTheme="minorHAnsi" w:hAnsiTheme="minorHAnsi" w:cstheme="minorHAnsi"/>
                    </w:rPr>
                    <w:t xml:space="preserve">4.2 Communicating and consulting with staff and other persons outside the school participating in meetings as required </w:t>
                  </w:r>
                </w:p>
                <w:p w:rsidR="00AB21E4" w:rsidRPr="00D03172" w:rsidRDefault="00AB21E4" w:rsidP="00AB21E4">
                  <w:pPr>
                    <w:pStyle w:val="Default"/>
                    <w:rPr>
                      <w:rFonts w:asciiTheme="minorHAnsi" w:hAnsiTheme="minorHAnsi" w:cstheme="minorHAnsi"/>
                    </w:rPr>
                  </w:pPr>
                  <w:r w:rsidRPr="00D03172">
                    <w:rPr>
                      <w:rFonts w:asciiTheme="minorHAnsi" w:hAnsiTheme="minorHAnsi" w:cstheme="minorHAnsi"/>
                    </w:rPr>
                    <w:t xml:space="preserve">4.3 Maintaining good order and discipline and safeguarding their health and safety </w:t>
                  </w:r>
                </w:p>
                <w:p w:rsidR="00AB21E4" w:rsidRPr="00D03172" w:rsidRDefault="00AB21E4" w:rsidP="00AB21E4">
                  <w:pPr>
                    <w:pStyle w:val="Default"/>
                    <w:rPr>
                      <w:rFonts w:asciiTheme="minorHAnsi" w:hAnsiTheme="minorHAnsi" w:cstheme="minorHAnsi"/>
                    </w:rPr>
                  </w:pPr>
                  <w:r w:rsidRPr="00D03172">
                    <w:rPr>
                      <w:rFonts w:asciiTheme="minorHAnsi" w:hAnsiTheme="minorHAnsi" w:cstheme="minorHAnsi"/>
                      <w:b/>
                      <w:bCs/>
                    </w:rPr>
                    <w:t xml:space="preserve">5. General </w:t>
                  </w:r>
                </w:p>
                <w:p w:rsidR="00AB21E4" w:rsidRPr="00D03172" w:rsidRDefault="00AB21E4" w:rsidP="00AB21E4">
                  <w:pPr>
                    <w:pStyle w:val="Default"/>
                    <w:rPr>
                      <w:rFonts w:asciiTheme="minorHAnsi" w:hAnsiTheme="minorHAnsi" w:cstheme="minorHAnsi"/>
                    </w:rPr>
                  </w:pPr>
                  <w:r w:rsidRPr="00D03172">
                    <w:rPr>
                      <w:rFonts w:asciiTheme="minorHAnsi" w:hAnsiTheme="minorHAnsi" w:cstheme="minorHAnsi"/>
                    </w:rPr>
                    <w:t xml:space="preserve">5.1 supervising classes, groups and individuals as required ensuring that all aspects of support staff pay and conditions are fulfilled and that all children achieve the best they can </w:t>
                  </w:r>
                </w:p>
                <w:p w:rsidR="00AB21E4" w:rsidRPr="00D03172" w:rsidRDefault="00AB21E4" w:rsidP="00AB21E4">
                  <w:pPr>
                    <w:pStyle w:val="Default"/>
                    <w:rPr>
                      <w:rFonts w:asciiTheme="minorHAnsi" w:hAnsiTheme="minorHAnsi" w:cstheme="minorHAnsi"/>
                    </w:rPr>
                  </w:pPr>
                  <w:r w:rsidRPr="00D03172">
                    <w:rPr>
                      <w:rFonts w:asciiTheme="minorHAnsi" w:hAnsiTheme="minorHAnsi" w:cstheme="minorHAnsi"/>
                    </w:rPr>
                    <w:t xml:space="preserve">5.2 undertaking any other duties deemed reasonable by the </w:t>
                  </w:r>
                  <w:proofErr w:type="spellStart"/>
                  <w:r w:rsidRPr="00D03172">
                    <w:rPr>
                      <w:rFonts w:asciiTheme="minorHAnsi" w:hAnsiTheme="minorHAnsi" w:cstheme="minorHAnsi"/>
                    </w:rPr>
                    <w:t>Headteacher</w:t>
                  </w:r>
                  <w:proofErr w:type="spellEnd"/>
                  <w:r w:rsidRPr="00D03172">
                    <w:rPr>
                      <w:rFonts w:asciiTheme="minorHAnsi" w:hAnsiTheme="minorHAnsi" w:cstheme="minorHAnsi"/>
                    </w:rPr>
                    <w:t xml:space="preserve"> </w:t>
                  </w:r>
                </w:p>
                <w:p w:rsidR="00AB21E4" w:rsidRPr="00D03172" w:rsidRDefault="00AB21E4" w:rsidP="00AB21E4">
                  <w:pPr>
                    <w:pStyle w:val="Default"/>
                    <w:rPr>
                      <w:rFonts w:asciiTheme="minorHAnsi" w:hAnsiTheme="minorHAnsi" w:cstheme="minorHAnsi"/>
                    </w:rPr>
                  </w:pPr>
                </w:p>
              </w:tc>
            </w:tr>
            <w:tr w:rsidR="00AB21E4" w:rsidRPr="00D03172" w:rsidTr="009B4CD7">
              <w:trPr>
                <w:trHeight w:val="118"/>
              </w:trPr>
              <w:tc>
                <w:tcPr>
                  <w:tcW w:w="101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B21E4" w:rsidRPr="00D03172" w:rsidRDefault="00AB21E4" w:rsidP="00AB21E4">
                  <w:pPr>
                    <w:pStyle w:val="Default"/>
                    <w:rPr>
                      <w:rFonts w:asciiTheme="minorHAnsi" w:hAnsiTheme="minorHAnsi" w:cstheme="minorHAnsi"/>
                    </w:rPr>
                  </w:pPr>
                  <w:r w:rsidRPr="00D03172">
                    <w:rPr>
                      <w:rFonts w:asciiTheme="minorHAnsi" w:hAnsiTheme="minorHAnsi" w:cstheme="minorHAnsi"/>
                      <w:b/>
                      <w:bCs/>
                    </w:rPr>
                    <w:t xml:space="preserve">CONDITIONS OF SERVICE: </w:t>
                  </w:r>
                </w:p>
              </w:tc>
            </w:tr>
            <w:tr w:rsidR="00AB21E4" w:rsidRPr="00D03172" w:rsidTr="009B4CD7">
              <w:trPr>
                <w:trHeight w:val="1806"/>
              </w:trPr>
              <w:tc>
                <w:tcPr>
                  <w:tcW w:w="10157" w:type="dxa"/>
                  <w:tcBorders>
                    <w:top w:val="single" w:sz="4" w:space="0" w:color="auto"/>
                    <w:bottom w:val="single" w:sz="4" w:space="0" w:color="auto"/>
                  </w:tcBorders>
                </w:tcPr>
                <w:p w:rsidR="00AB21E4" w:rsidRPr="00D03172" w:rsidRDefault="00AB21E4" w:rsidP="00AB21E4">
                  <w:pPr>
                    <w:pStyle w:val="Default"/>
                    <w:rPr>
                      <w:rFonts w:asciiTheme="minorHAnsi" w:hAnsiTheme="minorHAnsi" w:cstheme="minorHAnsi"/>
                    </w:rPr>
                  </w:pPr>
                  <w:r w:rsidRPr="00D03172">
                    <w:rPr>
                      <w:rFonts w:asciiTheme="minorHAnsi" w:hAnsiTheme="minorHAnsi" w:cstheme="minorHAnsi"/>
                    </w:rPr>
                    <w:t xml:space="preserve"> Participate in regular briefings and meetings linked to the work of the school </w:t>
                  </w:r>
                </w:p>
                <w:p w:rsidR="00AB21E4" w:rsidRPr="00D03172" w:rsidRDefault="00AB21E4" w:rsidP="00AB21E4">
                  <w:pPr>
                    <w:pStyle w:val="Default"/>
                    <w:rPr>
                      <w:rFonts w:asciiTheme="minorHAnsi" w:hAnsiTheme="minorHAnsi" w:cstheme="minorHAnsi"/>
                    </w:rPr>
                  </w:pPr>
                  <w:r w:rsidRPr="00D03172">
                    <w:rPr>
                      <w:rFonts w:asciiTheme="minorHAnsi" w:hAnsiTheme="minorHAnsi" w:cstheme="minorHAnsi"/>
                    </w:rPr>
                    <w:t xml:space="preserve"> Take part in performance management and staff development activities maintaining documents relating to personal performance </w:t>
                  </w:r>
                </w:p>
                <w:p w:rsidR="00AB21E4" w:rsidRPr="00D03172" w:rsidRDefault="00AB21E4" w:rsidP="00AB21E4">
                  <w:pPr>
                    <w:pStyle w:val="Default"/>
                    <w:rPr>
                      <w:rFonts w:asciiTheme="minorHAnsi" w:hAnsiTheme="minorHAnsi" w:cstheme="minorHAnsi"/>
                    </w:rPr>
                  </w:pPr>
                  <w:r w:rsidRPr="00D03172">
                    <w:rPr>
                      <w:rFonts w:asciiTheme="minorHAnsi" w:hAnsiTheme="minorHAnsi" w:cstheme="minorHAnsi"/>
                    </w:rPr>
                    <w:t xml:space="preserve"> Contributing to the appointment and professional development of other staff </w:t>
                  </w:r>
                </w:p>
                <w:p w:rsidR="00AB21E4" w:rsidRPr="00D03172" w:rsidRDefault="00AB21E4" w:rsidP="00AB21E4">
                  <w:pPr>
                    <w:pStyle w:val="Default"/>
                    <w:rPr>
                      <w:rFonts w:asciiTheme="minorHAnsi" w:hAnsiTheme="minorHAnsi" w:cstheme="minorHAnsi"/>
                    </w:rPr>
                  </w:pPr>
                  <w:r w:rsidRPr="00D03172">
                    <w:rPr>
                      <w:rFonts w:asciiTheme="minorHAnsi" w:hAnsiTheme="minorHAnsi" w:cstheme="minorHAnsi"/>
                    </w:rPr>
                    <w:t xml:space="preserve"> Attend and participate in all training sessions deemed necessary </w:t>
                  </w:r>
                </w:p>
                <w:p w:rsidR="00AB21E4" w:rsidRPr="00D03172" w:rsidRDefault="00AB21E4" w:rsidP="00AB21E4">
                  <w:pPr>
                    <w:pStyle w:val="Default"/>
                    <w:rPr>
                      <w:rFonts w:asciiTheme="minorHAnsi" w:hAnsiTheme="minorHAnsi" w:cstheme="minorHAnsi"/>
                    </w:rPr>
                  </w:pPr>
                  <w:r w:rsidRPr="00D03172">
                    <w:rPr>
                      <w:rFonts w:asciiTheme="minorHAnsi" w:hAnsiTheme="minorHAnsi" w:cstheme="minorHAnsi"/>
                    </w:rPr>
                    <w:t xml:space="preserve"> Undertaking administration activities </w:t>
                  </w:r>
                </w:p>
                <w:p w:rsidR="00AB21E4" w:rsidRPr="00D03172" w:rsidRDefault="00AB21E4" w:rsidP="00AB21E4">
                  <w:pPr>
                    <w:pStyle w:val="Default"/>
                    <w:rPr>
                      <w:rFonts w:asciiTheme="minorHAnsi" w:hAnsiTheme="minorHAnsi" w:cstheme="minorHAnsi"/>
                    </w:rPr>
                  </w:pPr>
                  <w:r w:rsidRPr="00D03172">
                    <w:rPr>
                      <w:rFonts w:asciiTheme="minorHAnsi" w:hAnsiTheme="minorHAnsi" w:cstheme="minorHAnsi"/>
                    </w:rPr>
                    <w:t xml:space="preserve"> Undertaking activities during directed time </w:t>
                  </w:r>
                </w:p>
                <w:p w:rsidR="00AB21E4" w:rsidRPr="00D03172" w:rsidRDefault="00AB21E4" w:rsidP="00AB21E4">
                  <w:pPr>
                    <w:pStyle w:val="Default"/>
                    <w:rPr>
                      <w:rFonts w:asciiTheme="minorHAnsi" w:hAnsiTheme="minorHAnsi" w:cstheme="minorHAnsi"/>
                    </w:rPr>
                  </w:pPr>
                  <w:r w:rsidRPr="00D03172">
                    <w:rPr>
                      <w:rFonts w:asciiTheme="minorHAnsi" w:hAnsiTheme="minorHAnsi" w:cstheme="minorHAnsi"/>
                    </w:rPr>
                    <w:t xml:space="preserve"> Co-ordinating and managing the work of other adults assigned to them </w:t>
                  </w:r>
                </w:p>
                <w:p w:rsidR="00AB21E4" w:rsidRPr="00D03172" w:rsidRDefault="00AB21E4" w:rsidP="00AB21E4">
                  <w:pPr>
                    <w:pStyle w:val="Default"/>
                    <w:rPr>
                      <w:rFonts w:asciiTheme="minorHAnsi" w:hAnsiTheme="minorHAnsi" w:cstheme="minorHAnsi"/>
                    </w:rPr>
                  </w:pPr>
                  <w:r w:rsidRPr="00D03172">
                    <w:rPr>
                      <w:rFonts w:asciiTheme="minorHAnsi" w:hAnsiTheme="minorHAnsi" w:cstheme="minorHAnsi"/>
                    </w:rPr>
                    <w:t xml:space="preserve"> Supervising and teaching other pupils whose teacher is not available </w:t>
                  </w:r>
                </w:p>
                <w:p w:rsidR="00AB21E4" w:rsidRPr="00D03172" w:rsidRDefault="00AB21E4" w:rsidP="00AB21E4">
                  <w:pPr>
                    <w:pStyle w:val="Default"/>
                    <w:rPr>
                      <w:rFonts w:asciiTheme="minorHAnsi" w:hAnsiTheme="minorHAnsi" w:cstheme="minorHAnsi"/>
                    </w:rPr>
                  </w:pPr>
                  <w:r w:rsidRPr="00D03172">
                    <w:rPr>
                      <w:rFonts w:asciiTheme="minorHAnsi" w:hAnsiTheme="minorHAnsi" w:cstheme="minorHAnsi"/>
                    </w:rPr>
                    <w:t xml:space="preserve"> Promoting health and safety at all times </w:t>
                  </w:r>
                </w:p>
                <w:p w:rsidR="00AB21E4" w:rsidRPr="00D03172" w:rsidRDefault="00AB21E4" w:rsidP="00AB21E4">
                  <w:pPr>
                    <w:pStyle w:val="Default"/>
                    <w:rPr>
                      <w:rFonts w:asciiTheme="minorHAnsi" w:hAnsiTheme="minorHAnsi" w:cstheme="minorHAnsi"/>
                    </w:rPr>
                  </w:pPr>
                  <w:r w:rsidRPr="00D03172">
                    <w:rPr>
                      <w:rFonts w:asciiTheme="minorHAnsi" w:hAnsiTheme="minorHAnsi" w:cstheme="minorHAnsi"/>
                    </w:rPr>
                    <w:t xml:space="preserve"> Hours of working: 11.45am – 1.15pm (or slight variation of these times by negotiation) </w:t>
                  </w:r>
                </w:p>
                <w:p w:rsidR="00AB21E4" w:rsidRPr="00D03172" w:rsidRDefault="00AB21E4" w:rsidP="00AB21E4">
                  <w:pPr>
                    <w:pStyle w:val="Default"/>
                    <w:rPr>
                      <w:rFonts w:asciiTheme="minorHAnsi" w:hAnsiTheme="minorHAnsi" w:cstheme="minorHAnsi"/>
                    </w:rPr>
                  </w:pPr>
                  <w:r w:rsidRPr="00D03172">
                    <w:rPr>
                      <w:rFonts w:asciiTheme="minorHAnsi" w:hAnsiTheme="minorHAnsi" w:cstheme="minorHAnsi"/>
                    </w:rPr>
                    <w:t xml:space="preserve"> We employ permanent staff and have relief contracts available </w:t>
                  </w:r>
                </w:p>
                <w:p w:rsidR="00AB21E4" w:rsidRPr="00D03172" w:rsidRDefault="00AB21E4" w:rsidP="00AB21E4">
                  <w:pPr>
                    <w:pStyle w:val="Default"/>
                    <w:rPr>
                      <w:rFonts w:asciiTheme="minorHAnsi" w:hAnsiTheme="minorHAnsi" w:cstheme="minorHAnsi"/>
                    </w:rPr>
                  </w:pPr>
                </w:p>
              </w:tc>
            </w:tr>
            <w:tr w:rsidR="00AB21E4" w:rsidRPr="00D03172" w:rsidTr="009B4CD7">
              <w:trPr>
                <w:trHeight w:val="118"/>
              </w:trPr>
              <w:tc>
                <w:tcPr>
                  <w:tcW w:w="101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B21E4" w:rsidRPr="00D03172" w:rsidRDefault="00AB21E4" w:rsidP="00AB21E4">
                  <w:pPr>
                    <w:pStyle w:val="Default"/>
                    <w:rPr>
                      <w:rFonts w:asciiTheme="minorHAnsi" w:hAnsiTheme="minorHAnsi" w:cstheme="minorHAnsi"/>
                    </w:rPr>
                  </w:pPr>
                  <w:r w:rsidRPr="00D03172">
                    <w:rPr>
                      <w:rFonts w:asciiTheme="minorHAnsi" w:hAnsiTheme="minorHAnsi" w:cstheme="minorHAnsi"/>
                      <w:b/>
                      <w:bCs/>
                    </w:rPr>
                    <w:t xml:space="preserve">COMPETENCIES: </w:t>
                  </w:r>
                </w:p>
              </w:tc>
            </w:tr>
            <w:tr w:rsidR="00AB21E4" w:rsidRPr="00D03172" w:rsidTr="009B4CD7">
              <w:trPr>
                <w:trHeight w:val="1964"/>
              </w:trPr>
              <w:tc>
                <w:tcPr>
                  <w:tcW w:w="10157" w:type="dxa"/>
                  <w:tcBorders>
                    <w:top w:val="single" w:sz="4" w:space="0" w:color="auto"/>
                  </w:tcBorders>
                </w:tcPr>
                <w:p w:rsidR="00AB21E4" w:rsidRPr="00D03172" w:rsidRDefault="00AB21E4" w:rsidP="00AB21E4">
                  <w:pPr>
                    <w:pStyle w:val="Default"/>
                    <w:rPr>
                      <w:rFonts w:asciiTheme="minorHAnsi" w:hAnsiTheme="minorHAnsi" w:cstheme="minorHAnsi"/>
                      <w:color w:val="auto"/>
                    </w:rPr>
                  </w:pPr>
                </w:p>
                <w:p w:rsidR="00AB21E4" w:rsidRPr="00D03172" w:rsidRDefault="00AB21E4" w:rsidP="00AB21E4">
                  <w:pPr>
                    <w:pStyle w:val="Default"/>
                    <w:rPr>
                      <w:rFonts w:asciiTheme="minorHAnsi" w:hAnsiTheme="minorHAnsi" w:cstheme="minorHAnsi"/>
                    </w:rPr>
                  </w:pPr>
                  <w:r w:rsidRPr="00D03172">
                    <w:rPr>
                      <w:rFonts w:asciiTheme="minorHAnsi" w:hAnsiTheme="minorHAnsi" w:cstheme="minorHAnsi"/>
                    </w:rPr>
                    <w:t xml:space="preserve"> Analysis and problem solving – identifies solutions to problems and takes responsibility for making simple decisions. </w:t>
                  </w:r>
                </w:p>
                <w:p w:rsidR="00AB21E4" w:rsidRPr="00D03172" w:rsidRDefault="00AB21E4" w:rsidP="00AB21E4">
                  <w:pPr>
                    <w:pStyle w:val="Default"/>
                    <w:rPr>
                      <w:rFonts w:asciiTheme="minorHAnsi" w:hAnsiTheme="minorHAnsi" w:cstheme="minorHAnsi"/>
                    </w:rPr>
                  </w:pPr>
                  <w:r w:rsidRPr="00D03172">
                    <w:rPr>
                      <w:rFonts w:asciiTheme="minorHAnsi" w:hAnsiTheme="minorHAnsi" w:cstheme="minorHAnsi"/>
                    </w:rPr>
                    <w:t xml:space="preserve"> Conceptual thinking – thinks beyond immediate situation and identifies new and improved ways of doing things. </w:t>
                  </w:r>
                </w:p>
                <w:p w:rsidR="00AB21E4" w:rsidRPr="00D03172" w:rsidRDefault="00AB21E4" w:rsidP="00AB21E4">
                  <w:pPr>
                    <w:pStyle w:val="Default"/>
                    <w:rPr>
                      <w:rFonts w:asciiTheme="minorHAnsi" w:hAnsiTheme="minorHAnsi" w:cstheme="minorHAnsi"/>
                    </w:rPr>
                  </w:pPr>
                  <w:r w:rsidRPr="00D03172">
                    <w:rPr>
                      <w:rFonts w:asciiTheme="minorHAnsi" w:hAnsiTheme="minorHAnsi" w:cstheme="minorHAnsi"/>
                    </w:rPr>
                    <w:t xml:space="preserve"> Ensuring the delivery of quality results – sets high standards for themselves and others in their charge, and ensures these are achieved. </w:t>
                  </w:r>
                </w:p>
                <w:p w:rsidR="00AB21E4" w:rsidRPr="00D03172" w:rsidRDefault="00AB21E4" w:rsidP="00AB21E4">
                  <w:pPr>
                    <w:pStyle w:val="Default"/>
                    <w:rPr>
                      <w:rFonts w:asciiTheme="minorHAnsi" w:hAnsiTheme="minorHAnsi" w:cstheme="minorHAnsi"/>
                    </w:rPr>
                  </w:pPr>
                  <w:r w:rsidRPr="00D03172">
                    <w:rPr>
                      <w:rFonts w:asciiTheme="minorHAnsi" w:hAnsiTheme="minorHAnsi" w:cstheme="minorHAnsi"/>
                    </w:rPr>
                    <w:t xml:space="preserve"> Communicating effectively – both orally and in writing, capturing the interest and enthusiasm of different audiences. </w:t>
                  </w:r>
                </w:p>
                <w:p w:rsidR="00AB21E4" w:rsidRPr="00D03172" w:rsidRDefault="00AB21E4" w:rsidP="00AB21E4">
                  <w:pPr>
                    <w:pStyle w:val="Default"/>
                    <w:rPr>
                      <w:rFonts w:asciiTheme="minorHAnsi" w:hAnsiTheme="minorHAnsi" w:cstheme="minorHAnsi"/>
                    </w:rPr>
                  </w:pPr>
                  <w:r w:rsidRPr="00D03172">
                    <w:rPr>
                      <w:rFonts w:asciiTheme="minorHAnsi" w:hAnsiTheme="minorHAnsi" w:cstheme="minorHAnsi"/>
                    </w:rPr>
                    <w:t xml:space="preserve"> Influencing others – is able to influence other people in a positive way. </w:t>
                  </w:r>
                </w:p>
                <w:p w:rsidR="00AB21E4" w:rsidRPr="00D03172" w:rsidRDefault="00AB21E4" w:rsidP="00AB21E4">
                  <w:pPr>
                    <w:pStyle w:val="Default"/>
                    <w:rPr>
                      <w:rFonts w:asciiTheme="minorHAnsi" w:hAnsiTheme="minorHAnsi" w:cstheme="minorHAnsi"/>
                    </w:rPr>
                  </w:pPr>
                  <w:r w:rsidRPr="00D03172">
                    <w:rPr>
                      <w:rFonts w:asciiTheme="minorHAnsi" w:hAnsiTheme="minorHAnsi" w:cstheme="minorHAnsi"/>
                    </w:rPr>
                    <w:t xml:space="preserve"> Developing and enabling others – encourages others to perform to the best of their abilities and challenges under-performance for those assigned to them. </w:t>
                  </w:r>
                </w:p>
                <w:p w:rsidR="00811933" w:rsidRDefault="00AB21E4" w:rsidP="00AB21E4">
                  <w:pPr>
                    <w:pStyle w:val="Default"/>
                    <w:rPr>
                      <w:rFonts w:asciiTheme="minorHAnsi" w:hAnsiTheme="minorHAnsi" w:cstheme="minorHAnsi"/>
                    </w:rPr>
                  </w:pPr>
                  <w:r w:rsidRPr="00D03172">
                    <w:rPr>
                      <w:rFonts w:asciiTheme="minorHAnsi" w:hAnsiTheme="minorHAnsi" w:cstheme="minorHAnsi"/>
                    </w:rPr>
                    <w:t xml:space="preserve"> Team working and building relationship – builds and contributes to highly effective working </w:t>
                  </w:r>
                </w:p>
                <w:p w:rsidR="00AB21E4" w:rsidRPr="00D03172" w:rsidRDefault="00AB21E4" w:rsidP="00AB21E4">
                  <w:pPr>
                    <w:pStyle w:val="Default"/>
                    <w:rPr>
                      <w:rFonts w:asciiTheme="minorHAnsi" w:hAnsiTheme="minorHAnsi" w:cstheme="minorHAnsi"/>
                    </w:rPr>
                  </w:pPr>
                  <w:r w:rsidRPr="00D03172">
                    <w:rPr>
                      <w:rFonts w:asciiTheme="minorHAnsi" w:hAnsiTheme="minorHAnsi" w:cstheme="minorHAnsi"/>
                    </w:rPr>
                    <w:t xml:space="preserve">relationships with individuals in and across teams. </w:t>
                  </w:r>
                </w:p>
                <w:p w:rsidR="00AB21E4" w:rsidRPr="00D03172" w:rsidRDefault="00AB21E4" w:rsidP="00AB21E4">
                  <w:pPr>
                    <w:pStyle w:val="Default"/>
                    <w:rPr>
                      <w:rFonts w:asciiTheme="minorHAnsi" w:hAnsiTheme="minorHAnsi" w:cstheme="minorHAnsi"/>
                    </w:rPr>
                  </w:pPr>
                </w:p>
              </w:tc>
            </w:tr>
          </w:tbl>
          <w:p w:rsidR="00AB21E4" w:rsidRPr="00D03172" w:rsidRDefault="00AB21E4">
            <w:pPr>
              <w:pStyle w:val="Default"/>
              <w:rPr>
                <w:rFonts w:asciiTheme="minorHAnsi" w:hAnsiTheme="minorHAnsi" w:cstheme="minorHAnsi"/>
              </w:rPr>
            </w:pPr>
          </w:p>
        </w:tc>
      </w:tr>
    </w:tbl>
    <w:p w:rsidR="00DB018E" w:rsidRPr="00D03172" w:rsidRDefault="00DB018E" w:rsidP="00AB21E4">
      <w:pPr>
        <w:pStyle w:val="Default"/>
        <w:rPr>
          <w:rFonts w:asciiTheme="minorHAnsi" w:hAnsiTheme="minorHAnsi" w:cstheme="minorHAnsi"/>
          <w:sz w:val="22"/>
          <w:szCs w:val="22"/>
        </w:rPr>
      </w:pPr>
    </w:p>
    <w:sectPr w:rsidR="00DB018E" w:rsidRPr="00D03172">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3354" w:rsidRDefault="009A3354" w:rsidP="009A3354">
      <w:pPr>
        <w:spacing w:after="0" w:line="240" w:lineRule="auto"/>
      </w:pPr>
      <w:r>
        <w:separator/>
      </w:r>
    </w:p>
  </w:endnote>
  <w:endnote w:type="continuationSeparator" w:id="0">
    <w:p w:rsidR="009A3354" w:rsidRDefault="009A3354" w:rsidP="009A33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3354" w:rsidRDefault="009A3354">
    <w:pPr>
      <w:pStyle w:val="Footer"/>
    </w:pPr>
    <w:r>
      <w:t>LTSA Job Description</w:t>
    </w:r>
  </w:p>
  <w:p w:rsidR="009A3354" w:rsidRDefault="009A335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3354" w:rsidRDefault="009A3354" w:rsidP="009A3354">
      <w:pPr>
        <w:spacing w:after="0" w:line="240" w:lineRule="auto"/>
      </w:pPr>
      <w:r>
        <w:separator/>
      </w:r>
    </w:p>
  </w:footnote>
  <w:footnote w:type="continuationSeparator" w:id="0">
    <w:p w:rsidR="009A3354" w:rsidRDefault="009A3354" w:rsidP="009A335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1E4"/>
    <w:rsid w:val="00811933"/>
    <w:rsid w:val="009A3354"/>
    <w:rsid w:val="009B4CD7"/>
    <w:rsid w:val="00AB21E4"/>
    <w:rsid w:val="00B57E1D"/>
    <w:rsid w:val="00D03172"/>
    <w:rsid w:val="00DB018E"/>
    <w:rsid w:val="00EE66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6D51D"/>
  <w15:chartTrackingRefBased/>
  <w15:docId w15:val="{A2B44F1D-602E-40F3-A8B6-F949E701D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B21E4"/>
    <w:pPr>
      <w:autoSpaceDE w:val="0"/>
      <w:autoSpaceDN w:val="0"/>
      <w:adjustRightInd w:val="0"/>
      <w:spacing w:after="0" w:line="240" w:lineRule="auto"/>
    </w:pPr>
    <w:rPr>
      <w:rFonts w:ascii="Comic Sans MS" w:hAnsi="Comic Sans MS" w:cs="Comic Sans MS"/>
      <w:color w:val="000000"/>
      <w:sz w:val="24"/>
      <w:szCs w:val="24"/>
    </w:rPr>
  </w:style>
  <w:style w:type="paragraph" w:styleId="Header">
    <w:name w:val="header"/>
    <w:basedOn w:val="Normal"/>
    <w:link w:val="HeaderChar"/>
    <w:uiPriority w:val="99"/>
    <w:unhideWhenUsed/>
    <w:rsid w:val="009A33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3354"/>
  </w:style>
  <w:style w:type="paragraph" w:styleId="Footer">
    <w:name w:val="footer"/>
    <w:basedOn w:val="Normal"/>
    <w:link w:val="FooterChar"/>
    <w:uiPriority w:val="99"/>
    <w:unhideWhenUsed/>
    <w:rsid w:val="009A33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3354"/>
  </w:style>
  <w:style w:type="paragraph" w:styleId="NormalWeb">
    <w:name w:val="Normal (Web)"/>
    <w:basedOn w:val="Normal"/>
    <w:uiPriority w:val="99"/>
    <w:unhideWhenUsed/>
    <w:rsid w:val="00B57E1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811</Words>
  <Characters>4629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West Berkshire Council (Schools)</Company>
  <LinksUpToDate>false</LinksUpToDate>
  <CharactersWithSpaces>5430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Grainne Mcquaid</dc:creator>
  <cp:keywords/>
  <dc:description/>
  <cp:lastModifiedBy>Grainne Mcquaid</cp:lastModifiedBy>
  <cp:revision>8</cp:revision>
  <dcterms:created xsi:type="dcterms:W3CDTF">2020-10-12T08:01:00Z</dcterms:created>
  <dcterms:modified xsi:type="dcterms:W3CDTF">2022-01-19T15:19:00Z</dcterms:modified>
</cp:coreProperties>
</file>